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общешкольных родительских собраний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образовательных организациях  Ирафского района  по вопросам подготовки и проведения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ГИА</w:t>
      </w:r>
    </w:p>
    <w:tbl>
      <w:tblPr>
        <w:tblStyle w:val="a3"/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5"/>
        <w:gridCol w:w="3969"/>
        <w:gridCol w:w="1135"/>
        <w:gridCol w:w="1843"/>
        <w:gridCol w:w="3969"/>
        <w:gridCol w:w="3118"/>
      </w:tblGrid>
      <w:tr>
        <w:trPr/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Муниципальное образование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Класс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 проведения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Контактное лицо (должность)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№1 с Чикола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№1 с Чикола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№2 с.Чикола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№2 с.Чикола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№3 с. Чикола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№3 с. Чикола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Советское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Советское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с.Махческ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с.Махческ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 Лескен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 Лескен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 Средний Урух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 Средний Урух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Мильдзихова И.Ж.(зам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с.Новый Урух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с.Новый Урух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с.Хазнидон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с.Хазнидон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 с. Толдзгун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 с. Толдзгун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Сурх-Дигор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Сурх-Дигора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№1 с Чикола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24.03.2023г.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№1 с Чикола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№2 с.Чикола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№2 с.Чикола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№3 с. Чикола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№3 с. Чикола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Советское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Советское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 Лескен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 Лескен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с.Новый Урух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с.Новый Урух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с.Хазнидон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с.Хазнидон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 с. Толдзгун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 с. Толдзгун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Сурх-Дигора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24.03.2023г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СОШ с Сурх-Дигора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01a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86a9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6a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LibreOffice/7.0.6.2$Linux_X86_64 LibreOffice_project/00$Build-2</Application>
  <AppVersion>15.0000</AppVersion>
  <Pages>1</Pages>
  <Words>253</Words>
  <Characters>1196</Characters>
  <CharactersWithSpaces>1348</CharactersWithSpaces>
  <Paragraphs>109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2023-02-15T06:59:00Z</dcterms:created>
  <dc:creator>Алета</dc:creator>
  <dc:description/>
  <dc:language>ru-RU</dc:language>
  <cp:lastModifiedBy/>
  <dcterms:modified xsi:type="dcterms:W3CDTF">2023-03-02T13:39:37Z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