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64" w:rsidRPr="00A67764" w:rsidRDefault="00A67764" w:rsidP="00A67764">
      <w:pPr>
        <w:spacing w:before="6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</w:rPr>
      </w:pPr>
      <w:r w:rsidRPr="00A67764">
        <w:rPr>
          <w:rFonts w:ascii="Times New Roman" w:eastAsia="Times New Roman" w:hAnsi="Times New Roman" w:cs="Times New Roman"/>
          <w:b/>
          <w:bCs/>
          <w:spacing w:val="-6"/>
          <w:kern w:val="36"/>
        </w:rPr>
        <w:t>МУНИЦИПАЛЬНОЕ БЮДЖЕТНОЕ ОБЩЕОБРАЗОВАТЕЛЬНОЕ УЧРЕЖДЕНИЕ СРЕДНЯЯ ОБЩЕОБРАЗОВАТЕЛЬНАЯ ШКОЛА №3 С.ЧИКОЛА ИРАФСКОГО РАЙОНА</w:t>
      </w:r>
    </w:p>
    <w:p w:rsidR="00A67764" w:rsidRDefault="00A67764" w:rsidP="00772CB2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spacing w:val="-6"/>
          <w:kern w:val="36"/>
          <w:sz w:val="42"/>
          <w:szCs w:val="42"/>
        </w:rPr>
      </w:pPr>
    </w:p>
    <w:p w:rsidR="00A67764" w:rsidRDefault="00A67764" w:rsidP="00772CB2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spacing w:val="-6"/>
          <w:kern w:val="36"/>
          <w:sz w:val="42"/>
          <w:szCs w:val="42"/>
        </w:rPr>
      </w:pPr>
    </w:p>
    <w:p w:rsidR="00A67764" w:rsidRDefault="00A67764" w:rsidP="00772CB2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spacing w:val="-6"/>
          <w:kern w:val="36"/>
          <w:sz w:val="42"/>
          <w:szCs w:val="42"/>
        </w:rPr>
      </w:pPr>
    </w:p>
    <w:p w:rsidR="00A67764" w:rsidRDefault="00A67764" w:rsidP="00772CB2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spacing w:val="-6"/>
          <w:kern w:val="36"/>
          <w:sz w:val="42"/>
          <w:szCs w:val="42"/>
        </w:rPr>
      </w:pPr>
    </w:p>
    <w:p w:rsidR="00A67764" w:rsidRDefault="00A67764" w:rsidP="00772CB2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spacing w:val="-6"/>
          <w:kern w:val="36"/>
          <w:sz w:val="42"/>
          <w:szCs w:val="42"/>
        </w:rPr>
      </w:pPr>
    </w:p>
    <w:p w:rsidR="00A67764" w:rsidRPr="00A67764" w:rsidRDefault="00A67764" w:rsidP="00A677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48"/>
          <w:szCs w:val="48"/>
        </w:rPr>
      </w:pPr>
      <w:r w:rsidRPr="00A67764">
        <w:rPr>
          <w:rFonts w:ascii="Times New Roman" w:eastAsia="Times New Roman" w:hAnsi="Times New Roman" w:cs="Times New Roman"/>
          <w:b/>
          <w:bCs/>
          <w:spacing w:val="-6"/>
          <w:kern w:val="36"/>
          <w:sz w:val="48"/>
          <w:szCs w:val="48"/>
        </w:rPr>
        <w:t>С</w:t>
      </w:r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48"/>
          <w:szCs w:val="48"/>
        </w:rPr>
        <w:t>ЦЕНАРИЙ ВСТРЕЧИ С ПЕДАГОГОМ-ПСИХОЛОГОМ «ТРИ СОСТАВЛЯЮЩИЕ УСПЕХА НА ЕГЭ»</w:t>
      </w:r>
    </w:p>
    <w:p w:rsidR="00A67764" w:rsidRDefault="00A67764" w:rsidP="00772CB2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spacing w:val="-6"/>
          <w:kern w:val="36"/>
          <w:sz w:val="42"/>
          <w:szCs w:val="42"/>
        </w:rPr>
      </w:pPr>
    </w:p>
    <w:p w:rsidR="00A67764" w:rsidRDefault="00A67764" w:rsidP="00772CB2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spacing w:val="-6"/>
          <w:kern w:val="36"/>
          <w:sz w:val="42"/>
          <w:szCs w:val="42"/>
        </w:rPr>
      </w:pPr>
    </w:p>
    <w:p w:rsidR="00A67764" w:rsidRDefault="00A67764" w:rsidP="00772CB2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spacing w:val="-6"/>
          <w:kern w:val="36"/>
          <w:sz w:val="42"/>
          <w:szCs w:val="42"/>
        </w:rPr>
      </w:pPr>
    </w:p>
    <w:p w:rsidR="00A67764" w:rsidRDefault="00A67764" w:rsidP="00772CB2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spacing w:val="-6"/>
          <w:kern w:val="36"/>
          <w:sz w:val="42"/>
          <w:szCs w:val="42"/>
        </w:rPr>
      </w:pPr>
    </w:p>
    <w:p w:rsidR="00A67764" w:rsidRDefault="00A67764" w:rsidP="00A6776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67764">
        <w:rPr>
          <w:rFonts w:ascii="Times New Roman" w:eastAsia="Times New Roman" w:hAnsi="Times New Roman" w:cs="Times New Roman"/>
          <w:b/>
        </w:rPr>
        <w:t>2022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A67764">
        <w:rPr>
          <w:rFonts w:ascii="Times New Roman" w:eastAsia="Times New Roman" w:hAnsi="Times New Roman" w:cs="Times New Roman"/>
          <w:b/>
          <w:sz w:val="20"/>
          <w:szCs w:val="20"/>
        </w:rPr>
        <w:t>Г.</w:t>
      </w:r>
    </w:p>
    <w:p w:rsidR="00A67764" w:rsidRDefault="00A67764" w:rsidP="00A6776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67764" w:rsidRPr="00A67764" w:rsidRDefault="00A67764" w:rsidP="00A67764">
      <w:pPr>
        <w:jc w:val="center"/>
        <w:rPr>
          <w:rFonts w:ascii="Times New Roman" w:eastAsia="Times New Roman" w:hAnsi="Times New Roman" w:cs="Times New Roman"/>
          <w:b/>
        </w:rPr>
      </w:pPr>
    </w:p>
    <w:p w:rsidR="00772CB2" w:rsidRPr="00A67764" w:rsidRDefault="00772CB2" w:rsidP="00772CB2">
      <w:pPr>
        <w:spacing w:before="600" w:after="15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42"/>
          <w:szCs w:val="42"/>
        </w:rPr>
      </w:pPr>
      <w:r w:rsidRPr="00A67764">
        <w:rPr>
          <w:rFonts w:ascii="Times New Roman" w:eastAsia="Times New Roman" w:hAnsi="Times New Roman" w:cs="Times New Roman"/>
          <w:b/>
          <w:bCs/>
          <w:spacing w:val="-6"/>
          <w:kern w:val="36"/>
          <w:sz w:val="42"/>
          <w:szCs w:val="42"/>
        </w:rPr>
        <w:lastRenderedPageBreak/>
        <w:t>Сценарий встречи с педагогом-психологом «Три составляющие успеха на ЕГЭ»</w:t>
      </w:r>
    </w:p>
    <w:p w:rsidR="00772CB2" w:rsidRPr="00A67764" w:rsidRDefault="00772CB2" w:rsidP="00772CB2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Участники</w:t>
      </w:r>
    </w:p>
    <w:p w:rsidR="00772CB2" w:rsidRPr="00A67764" w:rsidRDefault="00772CB2" w:rsidP="00772CB2">
      <w:pPr>
        <w:shd w:val="clear" w:color="auto" w:fill="E5F6EE"/>
        <w:spacing w:after="600" w:line="240" w:lineRule="auto"/>
        <w:ind w:left="7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color w:val="000000"/>
          <w:sz w:val="23"/>
          <w:szCs w:val="23"/>
        </w:rPr>
        <w:t>Родители, педагоги учащихся 8–11-х классов</w:t>
      </w:r>
    </w:p>
    <w:p w:rsidR="00772CB2" w:rsidRPr="00A67764" w:rsidRDefault="00772CB2" w:rsidP="00772CB2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Цель</w:t>
      </w:r>
    </w:p>
    <w:p w:rsidR="00772CB2" w:rsidRPr="00A67764" w:rsidRDefault="00772CB2" w:rsidP="00772CB2">
      <w:pPr>
        <w:shd w:val="clear" w:color="auto" w:fill="E5F6EE"/>
        <w:spacing w:after="600" w:line="240" w:lineRule="auto"/>
        <w:ind w:left="7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color w:val="000000"/>
          <w:sz w:val="23"/>
          <w:szCs w:val="23"/>
        </w:rPr>
        <w:t>Создать положительный настрой на подготовку и сдачу экзаменов</w:t>
      </w:r>
    </w:p>
    <w:p w:rsidR="00772CB2" w:rsidRPr="00A67764" w:rsidRDefault="00772CB2" w:rsidP="00772CB2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Задачи</w:t>
      </w:r>
    </w:p>
    <w:p w:rsidR="00772CB2" w:rsidRPr="00A67764" w:rsidRDefault="00772CB2" w:rsidP="00772CB2">
      <w:pPr>
        <w:shd w:val="clear" w:color="auto" w:fill="E5F6EE"/>
        <w:spacing w:after="600" w:line="240" w:lineRule="auto"/>
        <w:ind w:left="7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color w:val="000000"/>
          <w:sz w:val="23"/>
          <w:szCs w:val="23"/>
        </w:rPr>
        <w:t>Рассказать об основных трудностях при подготовке и сдаче экзаменов, познакомить со способами их преодоления</w:t>
      </w:r>
    </w:p>
    <w:p w:rsidR="00772CB2" w:rsidRPr="00A67764" w:rsidRDefault="00772CB2" w:rsidP="00772CB2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Материалы</w:t>
      </w:r>
    </w:p>
    <w:p w:rsidR="00772CB2" w:rsidRPr="00A67764" w:rsidRDefault="00772CB2" w:rsidP="00772CB2">
      <w:pPr>
        <w:shd w:val="clear" w:color="auto" w:fill="E5F6EE"/>
        <w:spacing w:after="600" w:line="240" w:lineRule="auto"/>
        <w:ind w:left="7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color w:val="000000"/>
          <w:sz w:val="23"/>
          <w:szCs w:val="23"/>
        </w:rPr>
        <w:t>Памятки для учеников и родителей</w:t>
      </w:r>
    </w:p>
    <w:p w:rsidR="00772CB2" w:rsidRPr="00A67764" w:rsidRDefault="00772CB2" w:rsidP="00772CB2">
      <w:pPr>
        <w:shd w:val="clear" w:color="auto" w:fill="E5F6EE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Примерное время</w:t>
      </w:r>
    </w:p>
    <w:p w:rsidR="00772CB2" w:rsidRPr="00A67764" w:rsidRDefault="00772CB2" w:rsidP="00772CB2">
      <w:pPr>
        <w:shd w:val="clear" w:color="auto" w:fill="E5F6EE"/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color w:val="000000"/>
          <w:sz w:val="23"/>
          <w:szCs w:val="23"/>
        </w:rPr>
        <w:t>60 мин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Используйте сценарий, чтобы провести родительское собрание – встречу со специалистом в формате круглого стола. Даже если в школе нет педагога-психолога, родители и учителя получат профессиональные ответы на актуальные вопросы, потому что в основе сценария – интервью с М.М. Безруких, профессором, академиком РАО, доктором биологических наук. В конце мероприятия предложите участникам памятки, которые составили опытные психологи: ученикам, родителям.</w:t>
      </w:r>
    </w:p>
    <w:p w:rsidR="00772CB2" w:rsidRPr="00A67764" w:rsidRDefault="00772CB2" w:rsidP="00A67764">
      <w:pPr>
        <w:spacing w:before="60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6"/>
          <w:sz w:val="33"/>
          <w:szCs w:val="33"/>
        </w:rPr>
      </w:pPr>
      <w:r w:rsidRPr="00A67764">
        <w:rPr>
          <w:rFonts w:ascii="Times New Roman" w:eastAsia="Times New Roman" w:hAnsi="Times New Roman" w:cs="Times New Roman"/>
          <w:b/>
          <w:bCs/>
          <w:spacing w:val="-6"/>
          <w:sz w:val="33"/>
          <w:szCs w:val="33"/>
        </w:rPr>
        <w:t>Ход круглого стола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60 мин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Здравствуйте, уважаемые родители, коллеги! Мы организовали встречу с педагогом-психологом, чтобы обсудить основные проблемы при подготовке и сдаче экзаменов. Итак, первый вопрос. Что определяет успех экзамена – знания или умение владеть собой?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Три составляющие успеха сдачи ЕГЭ – психологически подготовленные педагог, родитель и ребенок. Педагогам хорошо известно, что результаты экзамена не всегда определяет уровень знаний ученика. </w:t>
      </w:r>
      <w:proofErr w:type="gramStart"/>
      <w:r w:rsidRPr="00A67764">
        <w:rPr>
          <w:rFonts w:ascii="Times New Roman" w:eastAsia="Times New Roman" w:hAnsi="Times New Roman" w:cs="Times New Roman"/>
          <w:sz w:val="23"/>
          <w:szCs w:val="23"/>
        </w:rPr>
        <w:t>Порой те, кто готовился, не щадя сил, без сна и отдыха, и, казалось бы, знают все назубок, получают худшие оценки, чем те, кто ничем не жертвовал, работал в меру, без перенапряжения.</w:t>
      </w:r>
      <w:proofErr w:type="gramEnd"/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 Иногда говорят: «Повезло». Но дело не в везении. Успех на экзамене зависит не только и не столько от уровня знаний, сколько от способности ребенка справиться с волнением, сосредоточиться, мобилизоваться, организовать свою деятельность и правильно рассчитать силы. Реакция на экзаменационный стресс во многом определяет результат ЕГЭ.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C00000"/>
          <w:sz w:val="21"/>
          <w:szCs w:val="21"/>
        </w:rPr>
        <w:t>2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Почему одни дети спокойно сдают экзамены, а другие очень волнуются, боятся?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3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Любой экзамен – испытание, которое связано с физическим, интеллектуальным и эмоциональным напряжением. Именно это состояние и называют экзаменационным стрессом. Существуют два основных варианта реакции на него. Первый – активизация, мобилизация, концентрация всех усилий. В этом случае ученик сохраняет способность спокойно и адекватно оценивать вопросы и задания, соотносить их со своими знаниями, а также объективно относиться к возникающим трудностям. Для второго варианта характерны растерянность, страх неудачи, паника. Учащийся теряет способность адекватно реагировать, и хорошо сдать экзамены сложно даже тем, кто знает материал.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4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Какие основные факторы вызывают или усиливают экзаменационный стресс?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5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Можно выделить следующие: негативный настрой; ситуации неопределенности и ограничения времени; сомнения в полноте и прочности знаний, в собственных способностях – логическом мышлении, умении анализировать. Кроме того, причинами могут быть особенности организации деятельности, присущие каждому отдельному ребенку. Например, медленный темп, длительное врабатывание, трудности планирования. Психофизиологические качества – сниженная работоспособность, повышенная утомляемость, сложности концентрации и переключения внимания, низкая </w:t>
      </w:r>
      <w:proofErr w:type="spellStart"/>
      <w:r w:rsidRPr="00A67764">
        <w:rPr>
          <w:rFonts w:ascii="Times New Roman" w:eastAsia="Times New Roman" w:hAnsi="Times New Roman" w:cs="Times New Roman"/>
          <w:sz w:val="23"/>
          <w:szCs w:val="23"/>
        </w:rPr>
        <w:t>стрессоустойчивость</w:t>
      </w:r>
      <w:proofErr w:type="spellEnd"/>
      <w:r w:rsidRPr="00A67764">
        <w:rPr>
          <w:rFonts w:ascii="Times New Roman" w:eastAsia="Times New Roman" w:hAnsi="Times New Roman" w:cs="Times New Roman"/>
          <w:sz w:val="23"/>
          <w:szCs w:val="23"/>
        </w:rPr>
        <w:t>. Индивидуальные особенности нервной системы, физическое и интеллектуальное перенапряжение, а также груз ответственности перед родителями и школой.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6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Может ли педагог снизить влияние этих факторов?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7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Да, безусловно. Давайте рассмотрим задачи педагога, направленные на исключение или минимизацию этих причин. Создание атмосферы неудачи – основная ошибка педагогов при подготовке к экзаменам. «Времени совсем не осталось», «Не готовы…», «Не сдадите…», «С такими знаниями рассчитывать не на что» – многократное повторение подобных фраз, тактика запугивания, помноженная на собственное волнение ребенка, повышают тревожность, формируют негативную установку. Задача педагога – сделать все, чтобы снизить волнение и страх неудачи.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A67764">
        <w:rPr>
          <w:rFonts w:ascii="Times New Roman" w:eastAsia="Times New Roman" w:hAnsi="Times New Roman" w:cs="Times New Roman"/>
          <w:sz w:val="23"/>
          <w:szCs w:val="23"/>
        </w:rPr>
        <w:t>Безоценочное</w:t>
      </w:r>
      <w:proofErr w:type="spellEnd"/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 (подчеркну – </w:t>
      </w:r>
      <w:proofErr w:type="spellStart"/>
      <w:r w:rsidRPr="00A67764">
        <w:rPr>
          <w:rFonts w:ascii="Times New Roman" w:eastAsia="Times New Roman" w:hAnsi="Times New Roman" w:cs="Times New Roman"/>
          <w:sz w:val="23"/>
          <w:szCs w:val="23"/>
        </w:rPr>
        <w:t>безоценочное</w:t>
      </w:r>
      <w:proofErr w:type="spellEnd"/>
      <w:r w:rsidRPr="00A67764">
        <w:rPr>
          <w:rFonts w:ascii="Times New Roman" w:eastAsia="Times New Roman" w:hAnsi="Times New Roman" w:cs="Times New Roman"/>
          <w:sz w:val="23"/>
          <w:szCs w:val="23"/>
        </w:rPr>
        <w:t>!) проведение пробных ЕГЭ для «проигрывания» процедуры с анализом возникающих проблем и трудных ситуаций позволит определить индивидуальную тактику подготовки и поведения на экзамене. Такой разбор должен быть спокойным, не усиливать волнение и страх неудачи.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Правильно организованные пробные экзамены позволят снять неопределенность, </w:t>
      </w:r>
      <w:proofErr w:type="gramStart"/>
      <w:r w:rsidRPr="00A67764">
        <w:rPr>
          <w:rFonts w:ascii="Times New Roman" w:eastAsia="Times New Roman" w:hAnsi="Times New Roman" w:cs="Times New Roman"/>
          <w:sz w:val="23"/>
          <w:szCs w:val="23"/>
        </w:rPr>
        <w:t>научить детей использовать</w:t>
      </w:r>
      <w:proofErr w:type="gramEnd"/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 индивидуальные особенности организации деятельности, сформировать навыки работы с тестовыми заданиями, позитивную установку. </w:t>
      </w:r>
      <w:proofErr w:type="gramStart"/>
      <w:r w:rsidRPr="00A67764">
        <w:rPr>
          <w:rFonts w:ascii="Times New Roman" w:eastAsia="Times New Roman" w:hAnsi="Times New Roman" w:cs="Times New Roman"/>
          <w:sz w:val="23"/>
          <w:szCs w:val="23"/>
        </w:rPr>
        <w:t>Обучение школьников навыкам эффективной работы с информацией и простейшим приемам аутотренинга поможет устранить сомнения в собственных силах и способностях.</w:t>
      </w:r>
      <w:proofErr w:type="gramEnd"/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Одна из главных причин неудачи на экзаменах – физическое и психологическое перенапряжение из-за нерациональной организации подготовки в течение длительного времени. Педагог и школьный психолог должны помочь каждому ученику правильно распределить нагрузку, установить режим занятий и отдыха, обратить внимание на значение здорового питания.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8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Какие советы вы дадите педагогам?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9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Во-первых, задолго до экзамена следует отработать все вопросы, касающиеся процедуры проведения экзамена, – что сдавать, как проходит экзамен, сколько времени на него отводится, как правильно заполнить все документы, каковы критерии оценки. Дети должны хорошо ориентироваться в задании, иметь возможность все уточнить, переспросить, задать вопрос, не волнуясь о том, как на это отреагирует учитель.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Во-вторых, не следует фиксировать внимание на непреодолимой трудности ЕГЭ, ответственности перед школой и родителями – это может создать негативную установку и повлечет дополнительные сложности на экзамене.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В-третьих, полезно «проиграть» ситуацию экзамена для тренировки выбора последовательности действий, ориентации во времени, определения способа записи, необходимости черновика и т. д. Важно, чтобы школьники сами анализировали результат – что удалось, что не удалось, на что следует обратить внимание.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В-четвертых, нужно заранее выработать план действий, возможные варианты выхода из трудной ситуации. И последнее: особое внимание следует уделить режиму подготовки, эффективным методам работы с информацией, анализу индивидуального стиля деятельности и примерам аутотренинга, позволяющего снизить напряжение, расслабиться.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10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Среди родителей бытует мнение, что экзамены вредны для здоровья детей. Это так?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11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Отношение к экзамену как к испытанию, которое можно пройти только ценой больших жертв и прежде всего ценой здоровья, – ошибка. Подобная установка часто создает дополнительные проблемы у ребенка.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12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Каковы типичные родительские ошибки в ходе подготовки к экзамену?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13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Родительские тревоги, бесконечное запугивание – «не сдашь», «не знаешь», «не так занимаешься» – дают эффект негативной установки, которая парализует даже тех детей, которые хорошо знают материал, формируют неуверенность, страх, повышенную тревожность. Особенно опасен негативный настрой для детей со слабой нервной системой, </w:t>
      </w:r>
      <w:proofErr w:type="gramStart"/>
      <w:r w:rsidRPr="00A67764">
        <w:rPr>
          <w:rFonts w:ascii="Times New Roman" w:eastAsia="Times New Roman" w:hAnsi="Times New Roman" w:cs="Times New Roman"/>
          <w:sz w:val="23"/>
          <w:szCs w:val="23"/>
        </w:rPr>
        <w:t>возбудимых</w:t>
      </w:r>
      <w:proofErr w:type="gramEnd"/>
      <w:r w:rsidRPr="00A67764">
        <w:rPr>
          <w:rFonts w:ascii="Times New Roman" w:eastAsia="Times New Roman" w:hAnsi="Times New Roman" w:cs="Times New Roman"/>
          <w:sz w:val="23"/>
          <w:szCs w:val="23"/>
        </w:rPr>
        <w:t>, эмоциональных. Родители нередко подчеркивают эти особенности, припоминают бывшие неудачи: «Ты всегда волнуешься» или «Не волнуйся, как в прошлый раз». Тяжелый вздох и тревога в глазах мамы даже без слов создают эту атмосферу.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Усиливает волнение и страх перед экзаменом подчеркивание ответственности, которая лежит на плечах ребенка, – перед школой, учителями, родителями. Даже когда взрослым кажется, что ребенок не ощущает этого «груза», он есть, другой вопрос: хочет ли и может ли сам ребенок взять на себя ответственность не только перед самим собой, но и перед другими? «Мама этого не переживет», «Бабушку это добьет» – не те аргументы, которые помогут снять волнение и тревогу.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Нередко родители используют запугивание и «страшилки», обещая беды в настоящем и будущем, которые грозят при получении низкой оценки на ЕГЭ, – это также плохие помощники в преодолении экзаменационного стресса.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Сравнение с более успешными сверстниками, старшими братьями и сестрами, подчеркивание их успехов, положительных качеств не приводит к желанию победить соперника или «взять с него пример», но может создать конфликтную ситуацию в семье.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Родители часто не имеют четкого представления о процедуре, критериях оценки, сложности заданий, а главное – не всегда знают, как именно ребенок реагирует на трудную ситуацию. Порой дети рассказывают, что потеют руки, учащается сердцебиение, появляется тошнота, озноб, а в ответ слышат: «Не понимаю, чего ты так волнуешься…». Следует внимательно отнестись ко всем жалобам ребенка, объяснить, что это возможная реакция, помочь снять напряжение, расслабиться. Понимание ребенком своего состояния и умение его регулировать – важная составляющая подготовки к экзаменам, в формировании которой немалая роль принадлежит родителям.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Излишняя суета, опека, тотальный контроль и требование интенсивной подготовки, нарушающие режим труда и отдыха («Почему не занимаешься?», «Сколько выучил?», «Почему делаешь не то, а это?»), в основном вызывают раздражение и протест. Родителей часто возмущает желание ребенка прогуляться, отвлечься, пойти в кино или просто поваляться на диване. Следует помнить, что работа без отдыха неэффективна и бессмысленна. Непрерывные занятия в течение 30–40 минут должны чередоваться с 10–15-минутным отдыхом, а после 2–3 часов занятий необходим перерыв на 1–1,5 часа. Хорошо бы в это время погулять, отвлечься, расслабиться.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14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Какие рекомендации можно дать родителям?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15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Помогать своему ребенку, поддерживать его во время подготовки к экзаменам надо не на словах, а на деле. Помогите организовать рабочее место и режим, побалуйте «вкусненьким», разберите вместе сложную задачу, если это по силам, вместе повторите даты, научите оценивать и регулировать свое состояние. Не запугивайте неудачей и провалом.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Не настаивайте на работе без отдыха и сна. Не запрещайте любимых занятий во время подготовки к экзаменам. Не дергайте ребенка по пустякам, отложите «воспитательные мероприятия», нотации, упреки. Не создавайте ситуацию тревоги, страха, неудачи.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Согласуйте с ребенком возможный результат экзамена, не настраивайте его только на максимальный, но мало достижимый результат. В случае неудачи ребенка на экзамене не паникуйте, не устраивайте истерику и воздержитесь от обвинений. Сделайте все, чтобы утро перед экзаменом было спокойным, приготовьте что-то любимое на завтрак, найдите слова, которые позволят ребенку улыбнуться, снять напряжение, настроиться на успех.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16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Мы подробно рассмотрели, что должны, а главное – что не должны делать педагоги и родители в период подготовки детей к экзаменам. А что необходимо знать, помнить главным участникам ЕГЭ?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17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Хорошо сдать экзамен можно, если правильно к нему готовиться, то есть освоить навыки быстрого запоминания и понимания информации. Уметь его проходить, то есть видеть условия и вопрос задания, быть внимательным, владеть базовыми знаниями по предмету, уметь выражать свою мысль. Не паниковать, то есть владеть приемами эмоционального самоконтроля.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18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Как, к примеру, ученику развить навыки быстрого запоминания и понимания информации?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19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A67764">
        <w:rPr>
          <w:rFonts w:ascii="Times New Roman" w:eastAsia="Times New Roman" w:hAnsi="Times New Roman" w:cs="Times New Roman"/>
          <w:sz w:val="23"/>
          <w:szCs w:val="23"/>
        </w:rPr>
        <w:t>Заученное</w:t>
      </w:r>
      <w:proofErr w:type="gramEnd"/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 и вызубренное остается только в кратковременной памяти, ненадежной и недолговечной. Поэтому можно использовать такие приемы. Выходя с любого урока, повторить основную его мысль в трех предложениях. На уроках, слушая учителя, стараться формулировать вопросы ему. Даже если ученик их не задаст, это поможет осмысленно воспринимать информацию, а не тратить время попусту. Если он поймет материал на уроке, его не придется учить дома. При запоминании информации использовать все каналы восприятия – зрение, слух или ощущения. Например, когда надо запомнить самые важные факты, формулы или определения, можно писать их, рисовать схемы, проговаривать вслух или про себя, писать пальцем в воздухе.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Чтобы выработать умение думать, а не действовать автоматически, можно использовать простые способы: каждый день ходить в школу разной дорогой; стараться увидеть в окружающих предметах как можно больше разных оттенков. Менять мелочи, </w:t>
      </w:r>
      <w:proofErr w:type="gramStart"/>
      <w:r w:rsidRPr="00A67764">
        <w:rPr>
          <w:rFonts w:ascii="Times New Roman" w:eastAsia="Times New Roman" w:hAnsi="Times New Roman" w:cs="Times New Roman"/>
          <w:sz w:val="23"/>
          <w:szCs w:val="23"/>
        </w:rPr>
        <w:t>например</w:t>
      </w:r>
      <w:proofErr w:type="gramEnd"/>
      <w:r w:rsidRPr="00A67764">
        <w:rPr>
          <w:rFonts w:ascii="Times New Roman" w:eastAsia="Times New Roman" w:hAnsi="Times New Roman" w:cs="Times New Roman"/>
          <w:sz w:val="23"/>
          <w:szCs w:val="23"/>
        </w:rPr>
        <w:t xml:space="preserve"> выполнять привычные действия – писать, застегивать пуговицы, готовить кофе, чистить зубы, открывать дверь – непривычной рукой. Стараться каждый раз по-новому и оригинально отвечать на типичные вопросы, например: «Как дела?», и самому формулировать эти вопросы по-разному.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20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Ведущий: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А как тренировать внимание, память?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21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3"/>
          <w:szCs w:val="23"/>
        </w:rPr>
        <w:t>Педагог-психолог: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Чтобы тренировать внимание, предложите ученикам упражнение «Секундная стрелка». Оно достаточно сложное, немногим сразу удается находиться сосредоточенным в течение определенного времени. Но если его выполнять ежедневно, то это умение сформируется. Суть упражнения: не отводя взгляда, следить за движением секундной стрелки на часах. Вначале это надо проделывать в течение 30 секунд, затем постепенно прибавлять по 5 секунд, доведя время до 1–1,5 минуты.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Чтобы развить память, надо как можно чаще запоминать что-либо: телефонные номера, адреса, имена, отчества, то есть обычные бытовые вещи. Если собираетесь звонить кому-либо, наберите номер по памяти. Когда читаете книгу, запомните номер страницы, на которой остановились. Если с сегодняшнего дня ваши дети начнут выполнять эти простые советы, уже через месяц память станет значительно лучше.</w:t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67764">
        <w:rPr>
          <w:rFonts w:ascii="Times New Roman" w:eastAsia="Times New Roman" w:hAnsi="Times New Roman" w:cs="Times New Roman"/>
          <w:sz w:val="23"/>
          <w:szCs w:val="23"/>
        </w:rPr>
        <w:t>В завершение нашего разговора хочу предложить памятки, которые помогут детям и родителям настроиться на экзамен, не нервничать по пустякам. Ученикам – успешно его сдать. Взрослым – помочь детям пройти это испытание.</w:t>
      </w:r>
    </w:p>
    <w:p w:rsidR="00772CB2" w:rsidRPr="00A67764" w:rsidRDefault="00772CB2" w:rsidP="00A677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b/>
          <w:bCs/>
          <w:color w:val="00A855"/>
          <w:sz w:val="21"/>
          <w:szCs w:val="21"/>
        </w:rPr>
        <w:t>22</w:t>
      </w:r>
    </w:p>
    <w:p w:rsidR="00772CB2" w:rsidRPr="00A67764" w:rsidRDefault="00772CB2" w:rsidP="00A67764">
      <w:pPr>
        <w:numPr>
          <w:ilvl w:val="0"/>
          <w:numId w:val="1"/>
        </w:numPr>
        <w:spacing w:after="0" w:line="360" w:lineRule="auto"/>
        <w:ind w:left="-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764">
        <w:rPr>
          <w:rFonts w:ascii="Times New Roman" w:eastAsia="Times New Roman" w:hAnsi="Times New Roman" w:cs="Times New Roman"/>
          <w:color w:val="222222"/>
          <w:sz w:val="21"/>
          <w:szCs w:val="21"/>
        </w:rPr>
        <w:br/>
      </w:r>
    </w:p>
    <w:p w:rsidR="00772CB2" w:rsidRPr="00A67764" w:rsidRDefault="00772CB2" w:rsidP="00A677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</w:rPr>
      </w:pPr>
      <w:r w:rsidRPr="00A67764">
        <w:rPr>
          <w:rFonts w:ascii="Times New Roman" w:eastAsia="Times New Roman" w:hAnsi="Times New Roman" w:cs="Times New Roman"/>
          <w:color w:val="222222"/>
          <w:sz w:val="21"/>
          <w:szCs w:val="21"/>
        </w:rPr>
        <w:br/>
      </w:r>
    </w:p>
    <w:p w:rsidR="00C33DCE" w:rsidRPr="00A67764" w:rsidRDefault="00C33DCE" w:rsidP="00A6776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C33DCE" w:rsidRPr="00A67764" w:rsidSect="00A67764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0308F"/>
    <w:multiLevelType w:val="multilevel"/>
    <w:tmpl w:val="45A2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72CB2"/>
    <w:rsid w:val="00547581"/>
    <w:rsid w:val="00772CB2"/>
    <w:rsid w:val="00A67764"/>
    <w:rsid w:val="00C33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81"/>
  </w:style>
  <w:style w:type="paragraph" w:styleId="1">
    <w:name w:val="heading 1"/>
    <w:basedOn w:val="a"/>
    <w:link w:val="10"/>
    <w:uiPriority w:val="9"/>
    <w:qFormat/>
    <w:rsid w:val="00772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72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C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72C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7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72CB2"/>
    <w:rPr>
      <w:color w:val="0000FF"/>
      <w:u w:val="single"/>
    </w:rPr>
  </w:style>
  <w:style w:type="paragraph" w:customStyle="1" w:styleId="copyright-info">
    <w:name w:val="copyright-info"/>
    <w:basedOn w:val="a"/>
    <w:rsid w:val="0077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5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95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2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191531">
                                      <w:marLeft w:val="0"/>
                                      <w:marRight w:val="0"/>
                                      <w:marTop w:val="360"/>
                                      <w:marBottom w:val="600"/>
                                      <w:divBdr>
                                        <w:top w:val="single" w:sz="24" w:space="0" w:color="00A85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0267964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079927">
                                      <w:marLeft w:val="75"/>
                                      <w:marRight w:val="0"/>
                                      <w:marTop w:val="300"/>
                                      <w:marBottom w:val="600"/>
                                      <w:divBdr>
                                        <w:top w:val="none" w:sz="0" w:space="0" w:color="auto"/>
                                        <w:left w:val="single" w:sz="6" w:space="19" w:color="EBEBE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42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7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16761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09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67256665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50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859352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04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46963556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71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7401323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25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22521776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4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4613387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81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9282583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821795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427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796217583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21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547379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92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99603097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312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778508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49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28011570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50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676153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8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535312053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00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918076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871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72406423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62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176304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55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302466666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44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621529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1669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2086952641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89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662762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16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59470781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73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10404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03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42765481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7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439904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116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528025980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78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037275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187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482767595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11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034317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956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21130929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00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12211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27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3502596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51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501637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08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229507868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130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0601935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984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71581117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6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808905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2134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564675704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73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68394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9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  <w:div w:id="1445030567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61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040646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72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BEBEB"/>
                                                <w:left w:val="single" w:sz="6" w:space="0" w:color="EBEBEB"/>
                                                <w:bottom w:val="single" w:sz="6" w:space="0" w:color="EBEBEB"/>
                                                <w:right w:val="single" w:sz="6" w:space="0" w:color="EBEB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9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2048</Words>
  <Characters>11680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2022-12-19T19:47:00Z</dcterms:created>
  <dcterms:modified xsi:type="dcterms:W3CDTF">2022-12-19T19:47:00Z</dcterms:modified>
</cp:coreProperties>
</file>